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5B30AA" w:rsidP="005B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Kingdom Pharaohs</w:t>
      </w:r>
    </w:p>
    <w:tbl>
      <w:tblPr>
        <w:tblW w:w="9180" w:type="dxa"/>
        <w:tblCellSpacing w:w="0" w:type="dxa"/>
        <w:shd w:val="clear" w:color="auto" w:fill="9999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5B30AA" w:rsidRPr="005B30AA" w:rsidTr="005B30AA">
        <w:trPr>
          <w:tblCellSpacing w:w="0" w:type="dxa"/>
        </w:trPr>
        <w:tc>
          <w:tcPr>
            <w:tcW w:w="9180" w:type="dxa"/>
            <w:shd w:val="clear" w:color="auto" w:fill="F9F3E5"/>
            <w:vAlign w:val="center"/>
            <w:hideMark/>
          </w:tcPr>
          <w:p w:rsidR="005B30AA" w:rsidRPr="005B30AA" w:rsidRDefault="005B30AA" w:rsidP="005B30A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pPr w:leftFromText="36" w:rightFromText="36" w:vertAnchor="text"/>
              <w:tblW w:w="24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5B30AA" w:rsidRPr="005B3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0AA" w:rsidRPr="005B30AA" w:rsidRDefault="005B30AA" w:rsidP="005B3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0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56AAABFE" wp14:editId="6C95085C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428750"/>
                        <wp:effectExtent l="0" t="0" r="0" b="0"/>
                        <wp:wrapSquare wrapText="bothSides"/>
                        <wp:docPr id="1" name="Picture 2" descr="Hatsheps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tsheps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B30AA" w:rsidRPr="005B3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0AA" w:rsidRPr="005B30AA" w:rsidRDefault="005B30AA" w:rsidP="005B30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</w:pPr>
                  <w:r w:rsidRPr="005B30AA"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  <w:t>Hatshepsut depicted in a frieze</w:t>
                  </w:r>
                </w:p>
              </w:tc>
            </w:tr>
          </w:tbl>
          <w:p w:rsidR="005B30AA" w:rsidRPr="005B30AA" w:rsidRDefault="005B30AA" w:rsidP="005B30A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B30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New Kingdom saw the reign of some of Ancient Egypt's most powerful and charismatic pharaohs. </w: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 word pharaoh comes from the Egyptian 'per-aa', meaning 'great house' and referred to the royal palace. Only quite late in the New Kingdom did it come to refer to the king himself. </w: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Like other kings, the pharaoh sat at the top of the social and political order, acted as commander-in-chief and controlled all military occupations. But the pharaoh was much more than just the head of state. He also helped maintain 'Maat' - the divine order in the world. Without the pharaoh, The Egyptians believed that the world would descend into chaos. </w: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 pharaohs of the New Kingdom show how individual strengths and weaknesses could affect the fortunes of the Egyptian empire. </w:t>
            </w:r>
            <w:proofErr w:type="spellStart"/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begin"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instrText xml:space="preserve"> HYPERLINK "http://www.pbs.org/empires/egypt/newkingdom/ahmose.html" </w:instrTex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separate"/>
            </w:r>
            <w:r w:rsidRPr="005B30AA">
              <w:rPr>
                <w:rFonts w:ascii="Verdana" w:eastAsia="Times New Roman" w:hAnsi="Verdana" w:cs="Times New Roman"/>
                <w:color w:val="330000"/>
                <w:sz w:val="18"/>
                <w:szCs w:val="18"/>
                <w:u w:val="single"/>
              </w:rPr>
              <w:t>Ahmose</w: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end"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successfully</w:t>
            </w:r>
            <w:proofErr w:type="spellEnd"/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expelled the Hyksos from Northern Egypt and defeated the Nubians to the south, while </w:t>
            </w:r>
            <w:hyperlink r:id="rId6" w:history="1">
              <w:r w:rsidRPr="005B30AA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Hatshepsut</w:t>
              </w:r>
            </w:hyperlink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used her cunning to overcome her gender, tame her army and boost her own reputation. </w:t>
            </w:r>
          </w:p>
          <w:tbl>
            <w:tblPr>
              <w:tblpPr w:leftFromText="36" w:rightFromText="36" w:vertAnchor="text"/>
              <w:tblW w:w="24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5B30AA" w:rsidRPr="005B3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0AA" w:rsidRPr="005B30AA" w:rsidRDefault="005B30AA" w:rsidP="005B3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5B30A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anchor distT="0" distB="0" distL="0" distR="0" simplePos="0" relativeHeight="251660288" behindDoc="0" locked="0" layoutInCell="1" allowOverlap="0" wp14:anchorId="2C6EB080" wp14:editId="2D75FABD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1905000" cy="1428750"/>
                          <wp:effectExtent l="0" t="0" r="0" b="0"/>
                          <wp:wrapSquare wrapText="bothSides"/>
                          <wp:docPr id="2" name="Picture 3" descr="Tuthmosis III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uthmosis III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</w:tr>
            <w:tr w:rsidR="005B30AA" w:rsidRPr="005B3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0AA" w:rsidRPr="005B30AA" w:rsidRDefault="005B30AA" w:rsidP="005B30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</w:pPr>
                  <w:r w:rsidRPr="005B30AA"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  <w:t>Click on the image for a gallery view</w:t>
                  </w:r>
                </w:p>
              </w:tc>
            </w:tr>
          </w:tbl>
          <w:p w:rsidR="005B30AA" w:rsidRPr="005B30AA" w:rsidRDefault="005B30AA" w:rsidP="005B30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Pr="005B30AA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Tuthmosis</w:t>
              </w:r>
              <w:proofErr w:type="spellEnd"/>
              <w:r w:rsidRPr="005B30AA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 xml:space="preserve"> III</w:t>
              </w:r>
            </w:hyperlink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was forced to wait for 20 years before becoming king, but wasted no time: his victory at Megiddo saw Thebes become one of the richest and most powerful cities in the ancient world. </w:t>
            </w:r>
            <w:hyperlink r:id="rId10" w:history="1">
              <w:r w:rsidRPr="005B30AA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Amenhotep III</w:t>
              </w:r>
            </w:hyperlink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avoided the need for war altogether through a clever combination of diplomacy, marriage and gold. But his son, </w:t>
            </w:r>
            <w:proofErr w:type="spellStart"/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begin"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instrText xml:space="preserve"> HYPERLINK "http://www.pbs.org/empires/egypt/newkingdom/akenhaten.html" </w:instrTex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separate"/>
            </w:r>
            <w:r w:rsidRPr="005B30AA">
              <w:rPr>
                <w:rFonts w:ascii="Verdana" w:eastAsia="Times New Roman" w:hAnsi="Verdana" w:cs="Times New Roman"/>
                <w:color w:val="330000"/>
                <w:sz w:val="18"/>
                <w:szCs w:val="18"/>
                <w:u w:val="single"/>
              </w:rPr>
              <w:t>Akenhaten</w:t>
            </w:r>
            <w:proofErr w:type="spellEnd"/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end"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nearly threw it all away by his religious obsession and persecution of other gods. </w:t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This would not last. His son, </w:t>
            </w:r>
            <w:hyperlink r:id="rId11" w:history="1">
              <w:r w:rsidRPr="005B30AA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Tutankhamen</w:t>
              </w:r>
            </w:hyperlink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abandoned Egypt's new capital, Amarna, and overturned his father's heresy, before dying mysteriously at the age of just 19. Finally, the propaganda, diplomacy and monumental building programs of </w:t>
            </w:r>
            <w:hyperlink r:id="rId12" w:history="1">
              <w:r w:rsidRPr="005B30AA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Ramesses II</w:t>
              </w:r>
            </w:hyperlink>
            <w:r w:rsidRPr="005B30A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made him the ultimate pharaoh. His death, however, would mark the beginning of the end for the Egyptian empire. </w:t>
            </w:r>
          </w:p>
        </w:tc>
      </w:tr>
    </w:tbl>
    <w:p w:rsidR="005B30AA" w:rsidRDefault="005B30AA" w:rsidP="005B30AA">
      <w:pPr>
        <w:jc w:val="center"/>
        <w:rPr>
          <w:b/>
          <w:sz w:val="28"/>
          <w:szCs w:val="28"/>
        </w:rPr>
      </w:pPr>
    </w:p>
    <w:p w:rsidR="005B30AA" w:rsidRDefault="005B30AA" w:rsidP="005B30AA">
      <w:hyperlink r:id="rId13" w:history="1">
        <w:r w:rsidRPr="00062EBE">
          <w:rPr>
            <w:rStyle w:val="Hyperlink"/>
          </w:rPr>
          <w:t>http://www.pbs.org/empires/egypt/newkingdom/pharaohs.html</w:t>
        </w:r>
      </w:hyperlink>
    </w:p>
    <w:p w:rsidR="005B30AA" w:rsidRPr="005B30AA" w:rsidRDefault="005B30AA" w:rsidP="005B30AA">
      <w:bookmarkStart w:id="0" w:name="_GoBack"/>
      <w:bookmarkEnd w:id="0"/>
    </w:p>
    <w:sectPr w:rsidR="005B30AA" w:rsidRPr="005B30AA" w:rsidSect="005B30A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AA"/>
    <w:rsid w:val="005B30AA"/>
    <w:rsid w:val="0068545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bs.org/empires/egypt/newkingdom/pharaohs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aunchTuth()" TargetMode="External"/><Relationship Id="rId12" Type="http://schemas.openxmlformats.org/officeDocument/2006/relationships/hyperlink" Target="http://www.pbs.org/empires/egypt/newkingdom/ramess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empires/egypt/newkingdom/hatshepsut.html" TargetMode="External"/><Relationship Id="rId11" Type="http://schemas.openxmlformats.org/officeDocument/2006/relationships/hyperlink" Target="http://www.pbs.org/empires/egypt/newkingdom/tutankhamen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bs.org/empires/egypt/newkingdom/amenhote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empires/egypt/newkingdom/tuthmosis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cp:lastPrinted>2014-10-29T03:34:00Z</cp:lastPrinted>
  <dcterms:created xsi:type="dcterms:W3CDTF">2014-10-29T03:33:00Z</dcterms:created>
  <dcterms:modified xsi:type="dcterms:W3CDTF">2014-10-29T03:36:00Z</dcterms:modified>
</cp:coreProperties>
</file>